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327FC" w14:textId="77777777" w:rsidR="00BE3CA6" w:rsidRDefault="005A22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21</w:t>
      </w:r>
    </w:p>
    <w:p w14:paraId="0B71CCF1" w14:textId="77777777" w:rsidR="00BE3CA6" w:rsidRDefault="005A22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ВЕЛЬНИКОВСКАЯ</w:t>
      </w:r>
    </w:p>
    <w:p w14:paraId="27CFEFCD" w14:textId="77777777" w:rsidR="00BE3CA6" w:rsidRDefault="005A22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НАТАЛЬЯ ЮРЬЕВНА</w:t>
      </w:r>
    </w:p>
    <w:p w14:paraId="6F2F526D" w14:textId="77777777" w:rsidR="00003D18" w:rsidRDefault="00003D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7A2054" w14:textId="77777777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17 августа 1993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3D18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3936EC64" w14:textId="220AA777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</w:t>
      </w:r>
      <w:r w:rsidR="00003D18">
        <w:rPr>
          <w:rFonts w:ascii="Times New Roman" w:hAnsi="Times New Roman" w:cs="Times New Roman"/>
          <w:sz w:val="28"/>
          <w:szCs w:val="28"/>
        </w:rPr>
        <w:t xml:space="preserve">сшее, окончила </w:t>
      </w:r>
      <w:r>
        <w:rPr>
          <w:rFonts w:ascii="Times New Roman" w:hAnsi="Times New Roman" w:cs="Times New Roman"/>
          <w:sz w:val="28"/>
          <w:szCs w:val="28"/>
        </w:rPr>
        <w:t>Липецкий государс</w:t>
      </w:r>
      <w:r w:rsidR="00003D18">
        <w:rPr>
          <w:rFonts w:ascii="Times New Roman" w:hAnsi="Times New Roman" w:cs="Times New Roman"/>
          <w:sz w:val="28"/>
          <w:szCs w:val="28"/>
        </w:rPr>
        <w:t>твенный технический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в 2015 году.</w:t>
      </w:r>
    </w:p>
    <w:p w14:paraId="0B1782CF" w14:textId="77777777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 индивидуальный предприниматель.</w:t>
      </w:r>
    </w:p>
    <w:p w14:paraId="08F2440E" w14:textId="0DC7494A" w:rsidR="00BE3CA6" w:rsidRPr="00E44FE8" w:rsidRDefault="005A22A0" w:rsidP="00E44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59758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003D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в Липецкой области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«НОВЫЕ ЛЮДИ»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2974DF" w14:textId="77777777" w:rsidR="00BE3CA6" w:rsidRDefault="005A22A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3E757A29" w14:textId="77777777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3BDC46FE" w14:textId="1F4A2DB4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 от предпринимательской деятельности – 514</w:t>
      </w:r>
      <w:r w:rsidR="009B5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973,00 руб.</w:t>
      </w:r>
    </w:p>
    <w:p w14:paraId="0C9C5EC9" w14:textId="77777777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65ECF6B2" w14:textId="77777777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 84,3 кв.м., доля в праве 1/3.</w:t>
      </w:r>
    </w:p>
    <w:p w14:paraId="4EC0F4E9" w14:textId="77777777" w:rsidR="00BE3CA6" w:rsidRDefault="005A22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5B807E36" w14:textId="0854F06D" w:rsidR="00BE3CA6" w:rsidRDefault="005A22A0" w:rsidP="009B534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BE3CA6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счета, на общую сумму</w:t>
      </w:r>
      <w:r w:rsidR="009B5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733,62 руб.</w:t>
      </w:r>
    </w:p>
    <w:p w14:paraId="1FD352DE" w14:textId="77777777" w:rsidR="004A5057" w:rsidRPr="00BF6849" w:rsidRDefault="004A5057" w:rsidP="004A5057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849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091EDD7A" w14:textId="77777777" w:rsidR="004A5057" w:rsidRPr="00BF6849" w:rsidRDefault="004A5057" w:rsidP="004A5057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6849">
        <w:rPr>
          <w:rFonts w:ascii="Times New Roman" w:hAnsi="Times New Roman" w:cs="Times New Roman"/>
          <w:sz w:val="28"/>
          <w:szCs w:val="28"/>
        </w:rPr>
        <w:t xml:space="preserve">2 счета в Акционерном обществе </w:t>
      </w:r>
      <w:proofErr w:type="spellStart"/>
      <w:r w:rsidRPr="00BF6849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BF6849">
        <w:rPr>
          <w:rFonts w:ascii="Times New Roman" w:hAnsi="Times New Roman" w:cs="Times New Roman"/>
          <w:sz w:val="28"/>
          <w:szCs w:val="28"/>
        </w:rPr>
        <w:t xml:space="preserve"> с остатком 0 руб. (сведения представлены банком); </w:t>
      </w:r>
    </w:p>
    <w:p w14:paraId="00234819" w14:textId="77777777" w:rsidR="004A5057" w:rsidRPr="00BF6849" w:rsidRDefault="004A5057" w:rsidP="004A5057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6849">
        <w:rPr>
          <w:rFonts w:ascii="Times New Roman" w:hAnsi="Times New Roman" w:cs="Times New Roman"/>
          <w:sz w:val="28"/>
          <w:szCs w:val="28"/>
        </w:rPr>
        <w:t>1 счет в Акционерном обществе Альфа-Банк с остатком 277.17 руб. (сведения представлены банком);</w:t>
      </w:r>
    </w:p>
    <w:p w14:paraId="64919217" w14:textId="163F9B5A" w:rsidR="004A5057" w:rsidRPr="00BF6849" w:rsidRDefault="004A5057" w:rsidP="004A5057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6849">
        <w:rPr>
          <w:rFonts w:ascii="Times New Roman" w:hAnsi="Times New Roman" w:cs="Times New Roman"/>
          <w:sz w:val="28"/>
          <w:szCs w:val="28"/>
        </w:rPr>
        <w:t>1 счет в Акционерном обществе Почта Банк с остатком 0 руб. (сведения представлены банком);</w:t>
      </w:r>
    </w:p>
    <w:p w14:paraId="6B76C936" w14:textId="6659B99D" w:rsidR="00BE3CA6" w:rsidRDefault="004A5057" w:rsidP="00BF6849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6849">
        <w:rPr>
          <w:rFonts w:ascii="Times New Roman" w:hAnsi="Times New Roman" w:cs="Times New Roman"/>
          <w:sz w:val="28"/>
          <w:szCs w:val="28"/>
        </w:rPr>
        <w:t>1 счет в Акционерном обществе ГПБ с остатком 6,51 руб. (сведения представлены банком).</w:t>
      </w:r>
    </w:p>
    <w:sectPr w:rsidR="00BE3CA6" w:rsidSect="00BE3C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4CD0D" w14:textId="77777777" w:rsidR="00731380" w:rsidRDefault="00731380">
      <w:pPr>
        <w:spacing w:line="240" w:lineRule="auto"/>
      </w:pPr>
      <w:r>
        <w:separator/>
      </w:r>
    </w:p>
  </w:endnote>
  <w:endnote w:type="continuationSeparator" w:id="0">
    <w:p w14:paraId="16D74E78" w14:textId="77777777" w:rsidR="00731380" w:rsidRDefault="00731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51489" w14:textId="77777777" w:rsidR="00731380" w:rsidRDefault="00731380">
      <w:pPr>
        <w:spacing w:after="0"/>
      </w:pPr>
      <w:r>
        <w:separator/>
      </w:r>
    </w:p>
  </w:footnote>
  <w:footnote w:type="continuationSeparator" w:id="0">
    <w:p w14:paraId="7CBC68B7" w14:textId="77777777" w:rsidR="00731380" w:rsidRDefault="0073138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03D18"/>
    <w:rsid w:val="0004124E"/>
    <w:rsid w:val="00091144"/>
    <w:rsid w:val="000E5E94"/>
    <w:rsid w:val="000F1E9F"/>
    <w:rsid w:val="001459CC"/>
    <w:rsid w:val="001537FB"/>
    <w:rsid w:val="00157116"/>
    <w:rsid w:val="0022233C"/>
    <w:rsid w:val="00226F7C"/>
    <w:rsid w:val="002B021A"/>
    <w:rsid w:val="002F36AA"/>
    <w:rsid w:val="00314B3D"/>
    <w:rsid w:val="003F4928"/>
    <w:rsid w:val="003F64DB"/>
    <w:rsid w:val="0048614A"/>
    <w:rsid w:val="004A5057"/>
    <w:rsid w:val="004C3568"/>
    <w:rsid w:val="00502826"/>
    <w:rsid w:val="00570558"/>
    <w:rsid w:val="00597582"/>
    <w:rsid w:val="005A22A0"/>
    <w:rsid w:val="005C5DAC"/>
    <w:rsid w:val="005F5DE1"/>
    <w:rsid w:val="006552E1"/>
    <w:rsid w:val="00656C81"/>
    <w:rsid w:val="00675FF5"/>
    <w:rsid w:val="006B0064"/>
    <w:rsid w:val="006E21F5"/>
    <w:rsid w:val="00731380"/>
    <w:rsid w:val="007834DC"/>
    <w:rsid w:val="00820F2C"/>
    <w:rsid w:val="00844392"/>
    <w:rsid w:val="00923AB4"/>
    <w:rsid w:val="00934B58"/>
    <w:rsid w:val="0099487C"/>
    <w:rsid w:val="009B32BC"/>
    <w:rsid w:val="009B5347"/>
    <w:rsid w:val="009F6C79"/>
    <w:rsid w:val="00A032DD"/>
    <w:rsid w:val="00A1372E"/>
    <w:rsid w:val="00A80F64"/>
    <w:rsid w:val="00AB7245"/>
    <w:rsid w:val="00AE1D16"/>
    <w:rsid w:val="00AE6180"/>
    <w:rsid w:val="00B75AFB"/>
    <w:rsid w:val="00B9268A"/>
    <w:rsid w:val="00BE3CA6"/>
    <w:rsid w:val="00BF6849"/>
    <w:rsid w:val="00C254E8"/>
    <w:rsid w:val="00C44F45"/>
    <w:rsid w:val="00C62C10"/>
    <w:rsid w:val="00CE17A3"/>
    <w:rsid w:val="00D10038"/>
    <w:rsid w:val="00D11679"/>
    <w:rsid w:val="00D40088"/>
    <w:rsid w:val="00D86C1E"/>
    <w:rsid w:val="00E44FE8"/>
    <w:rsid w:val="00ED2C70"/>
    <w:rsid w:val="00F05CE3"/>
    <w:rsid w:val="00F32F2E"/>
    <w:rsid w:val="00F51FC5"/>
    <w:rsid w:val="00F56591"/>
    <w:rsid w:val="00FF3D1A"/>
    <w:rsid w:val="2F8E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B6B63"/>
  <w15:docId w15:val="{FED0F52A-1C2E-48AC-A63D-F9DD7785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A6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E3C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3C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3C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3C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3C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3C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3C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3C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3C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E3C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3C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E3C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3C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3C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3CA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3CA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3C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3C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3C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3CA6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qFormat/>
    <w:rsid w:val="00BE3C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BE3C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E3C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E3CA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E3CA6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BE3CA6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BE3C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BE3CA6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BE3C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2025-08-02T05:27:00Z</cp:lastPrinted>
  <dcterms:created xsi:type="dcterms:W3CDTF">2025-07-26T05:37:00Z</dcterms:created>
  <dcterms:modified xsi:type="dcterms:W3CDTF">2025-09-04T04:26:00Z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442672EA20FE492B9EC49F7B5473C948_12</vt:lpwstr>
  </property>
</Properties>
</file>